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C36A4" w14:textId="71B80DF0" w:rsidR="00A14E12" w:rsidRDefault="00FC2096" w:rsidP="00A14E12">
      <w:pPr>
        <w:jc w:val="center"/>
        <w:rPr>
          <w:rFonts w:asciiTheme="majorHAnsi" w:hAnsiTheme="majorHAnsi" w:cstheme="majorHAnsi"/>
          <w:b/>
        </w:rPr>
      </w:pPr>
      <w:r>
        <w:rPr>
          <w:rFonts w:asciiTheme="majorHAnsi" w:hAnsiTheme="majorHAnsi" w:cstheme="majorHAnsi"/>
          <w:b/>
          <w:noProof/>
          <w14:ligatures w14:val="standardContextual"/>
        </w:rPr>
        <w:drawing>
          <wp:anchor distT="0" distB="0" distL="114300" distR="114300" simplePos="0" relativeHeight="251658240" behindDoc="1" locked="0" layoutInCell="1" allowOverlap="1" wp14:anchorId="04D7BAE6" wp14:editId="2B27E426">
            <wp:simplePos x="0" y="0"/>
            <wp:positionH relativeFrom="margin">
              <wp:posOffset>1119505</wp:posOffset>
            </wp:positionH>
            <wp:positionV relativeFrom="paragraph">
              <wp:posOffset>0</wp:posOffset>
            </wp:positionV>
            <wp:extent cx="990600" cy="626110"/>
            <wp:effectExtent l="0" t="0" r="0" b="2540"/>
            <wp:wrapTight wrapText="bothSides">
              <wp:wrapPolygon edited="0">
                <wp:start x="0" y="0"/>
                <wp:lineTo x="0" y="21030"/>
                <wp:lineTo x="21185" y="21030"/>
                <wp:lineTo x="21185" y="0"/>
                <wp:lineTo x="0" y="0"/>
              </wp:wrapPolygon>
            </wp:wrapTight>
            <wp:docPr id="9" name="Image 9"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 Police, logo, Graphiqu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600" cy="626110"/>
                    </a:xfrm>
                    <a:prstGeom prst="rect">
                      <a:avLst/>
                    </a:prstGeom>
                  </pic:spPr>
                </pic:pic>
              </a:graphicData>
            </a:graphic>
            <wp14:sizeRelH relativeFrom="margin">
              <wp14:pctWidth>0</wp14:pctWidth>
            </wp14:sizeRelH>
            <wp14:sizeRelV relativeFrom="margin">
              <wp14:pctHeight>0</wp14:pctHeight>
            </wp14:sizeRelV>
          </wp:anchor>
        </w:drawing>
      </w:r>
      <w:r w:rsidR="00A14E12">
        <w:rPr>
          <w:rFonts w:asciiTheme="majorHAnsi" w:hAnsiTheme="majorHAnsi" w:cstheme="majorHAnsi"/>
          <w:b/>
          <w:noProof/>
          <w14:ligatures w14:val="standardContextual"/>
        </w:rPr>
        <w:drawing>
          <wp:anchor distT="0" distB="0" distL="114300" distR="114300" simplePos="0" relativeHeight="251659264" behindDoc="1" locked="0" layoutInCell="1" allowOverlap="1" wp14:anchorId="670A8EC0" wp14:editId="1E1F2053">
            <wp:simplePos x="0" y="0"/>
            <wp:positionH relativeFrom="margin">
              <wp:posOffset>2772410</wp:posOffset>
            </wp:positionH>
            <wp:positionV relativeFrom="paragraph">
              <wp:posOffset>60325</wp:posOffset>
            </wp:positionV>
            <wp:extent cx="2500630" cy="555625"/>
            <wp:effectExtent l="0" t="0" r="0" b="0"/>
            <wp:wrapTight wrapText="bothSides">
              <wp:wrapPolygon edited="0">
                <wp:start x="0" y="0"/>
                <wp:lineTo x="0" y="20736"/>
                <wp:lineTo x="21392" y="20736"/>
                <wp:lineTo x="21392"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0630" cy="555625"/>
                    </a:xfrm>
                    <a:prstGeom prst="rect">
                      <a:avLst/>
                    </a:prstGeom>
                  </pic:spPr>
                </pic:pic>
              </a:graphicData>
            </a:graphic>
            <wp14:sizeRelH relativeFrom="margin">
              <wp14:pctWidth>0</wp14:pctWidth>
            </wp14:sizeRelH>
            <wp14:sizeRelV relativeFrom="margin">
              <wp14:pctHeight>0</wp14:pctHeight>
            </wp14:sizeRelV>
          </wp:anchor>
        </w:drawing>
      </w:r>
    </w:p>
    <w:p w14:paraId="7B82C5F0" w14:textId="77777777" w:rsidR="00A14E12" w:rsidRDefault="00A14E12" w:rsidP="00A14E12">
      <w:pPr>
        <w:jc w:val="center"/>
        <w:rPr>
          <w:rFonts w:asciiTheme="majorHAnsi" w:hAnsiTheme="majorHAnsi" w:cstheme="majorHAnsi"/>
          <w:b/>
        </w:rPr>
      </w:pPr>
    </w:p>
    <w:p w14:paraId="416AED8A" w14:textId="62AE22BB" w:rsidR="00A14E12" w:rsidRDefault="00A14E12" w:rsidP="00A14E12">
      <w:pPr>
        <w:jc w:val="center"/>
        <w:rPr>
          <w:rFonts w:asciiTheme="majorHAnsi" w:hAnsiTheme="majorHAnsi" w:cstheme="majorHAnsi"/>
          <w:b/>
        </w:rPr>
      </w:pPr>
    </w:p>
    <w:p w14:paraId="4A02E60A" w14:textId="704663B2" w:rsidR="00A14E12" w:rsidRDefault="00A14E12" w:rsidP="00A14E12">
      <w:pPr>
        <w:jc w:val="center"/>
        <w:rPr>
          <w:rFonts w:asciiTheme="majorHAnsi" w:hAnsiTheme="majorHAnsi" w:cstheme="majorHAnsi"/>
          <w:b/>
        </w:rPr>
      </w:pPr>
    </w:p>
    <w:p w14:paraId="6C0CEE34" w14:textId="38B65462" w:rsidR="00A14E12" w:rsidRDefault="00A14E12" w:rsidP="00A14E12">
      <w:pPr>
        <w:jc w:val="center"/>
        <w:rPr>
          <w:rFonts w:asciiTheme="majorHAnsi" w:hAnsiTheme="majorHAnsi" w:cstheme="majorHAnsi"/>
          <w:b/>
        </w:rPr>
      </w:pPr>
    </w:p>
    <w:p w14:paraId="37792A64" w14:textId="03C6F087" w:rsidR="00A14E12" w:rsidRDefault="00A14E12" w:rsidP="00A14E12">
      <w:pPr>
        <w:rPr>
          <w:rFonts w:asciiTheme="majorHAnsi" w:hAnsiTheme="majorHAnsi" w:cstheme="majorHAnsi"/>
          <w:b/>
        </w:rPr>
      </w:pPr>
    </w:p>
    <w:p w14:paraId="6D93C13D" w14:textId="67DE7FF2" w:rsidR="00A14E12" w:rsidRPr="00A14E12" w:rsidRDefault="00A14E12" w:rsidP="00A14E12">
      <w:pPr>
        <w:pStyle w:val="Titre"/>
        <w:jc w:val="center"/>
        <w:rPr>
          <w:sz w:val="40"/>
          <w:szCs w:val="40"/>
        </w:rPr>
      </w:pPr>
    </w:p>
    <w:p w14:paraId="49E34ED3" w14:textId="62F08D55" w:rsidR="00A14E12" w:rsidRDefault="00A14E12" w:rsidP="00A14E12">
      <w:pPr>
        <w:pStyle w:val="Titre"/>
        <w:jc w:val="center"/>
        <w:rPr>
          <w:sz w:val="40"/>
          <w:szCs w:val="40"/>
        </w:rPr>
      </w:pPr>
      <w:r w:rsidRPr="00A14E12">
        <w:rPr>
          <w:sz w:val="40"/>
          <w:szCs w:val="40"/>
        </w:rPr>
        <w:t>Financement de « Rewriting » 2026</w:t>
      </w:r>
    </w:p>
    <w:p w14:paraId="0F5CD010" w14:textId="77777777" w:rsidR="00A14E12" w:rsidRPr="00A14E12" w:rsidRDefault="00A14E12" w:rsidP="00A14E12"/>
    <w:p w14:paraId="3053E2B9" w14:textId="77777777" w:rsidR="00A14E12" w:rsidRDefault="00A14E12" w:rsidP="00A14E12">
      <w:pPr>
        <w:jc w:val="center"/>
        <w:rPr>
          <w:rFonts w:asciiTheme="majorHAnsi" w:hAnsiTheme="majorHAnsi" w:cstheme="majorHAnsi"/>
          <w:sz w:val="10"/>
          <w:szCs w:val="10"/>
        </w:rPr>
      </w:pPr>
    </w:p>
    <w:p w14:paraId="1D2DA688" w14:textId="77777777" w:rsidR="00A14E12" w:rsidRDefault="00A14E12" w:rsidP="00A14E12">
      <w:pPr>
        <w:jc w:val="both"/>
        <w:rPr>
          <w:rFonts w:asciiTheme="majorHAnsi" w:hAnsiTheme="majorHAnsi" w:cstheme="majorHAnsi"/>
          <w:sz w:val="10"/>
          <w:szCs w:val="10"/>
        </w:rPr>
      </w:pPr>
    </w:p>
    <w:p w14:paraId="12CC7D1C" w14:textId="77777777" w:rsidR="00FC2096" w:rsidRDefault="00A14E12" w:rsidP="00A14E12">
      <w:pPr>
        <w:jc w:val="both"/>
        <w:rPr>
          <w:rFonts w:asciiTheme="majorHAnsi" w:hAnsiTheme="majorHAnsi" w:cstheme="majorHAnsi"/>
        </w:rPr>
      </w:pPr>
      <w:r>
        <w:rPr>
          <w:rFonts w:asciiTheme="majorHAnsi" w:hAnsiTheme="majorHAnsi" w:cstheme="majorHAnsi"/>
        </w:rPr>
        <w:t xml:space="preserve">La MESHS soutient la relecture par des professionnels natifs, de vos productions scientifiques écrites dans une autre langue que le français, pour soutenir la valorisation de vos résultats à un niveau international. </w:t>
      </w:r>
    </w:p>
    <w:p w14:paraId="7B5A6247" w14:textId="4209F36D" w:rsidR="00A14E12" w:rsidRDefault="00A14E12" w:rsidP="00A14E12">
      <w:pPr>
        <w:jc w:val="both"/>
        <w:rPr>
          <w:rFonts w:asciiTheme="majorHAnsi" w:hAnsiTheme="majorHAnsi" w:cstheme="majorHAnsi"/>
        </w:rPr>
      </w:pPr>
      <w:r>
        <w:rPr>
          <w:rFonts w:asciiTheme="majorHAnsi" w:hAnsiTheme="majorHAnsi" w:cstheme="majorHAnsi"/>
        </w:rPr>
        <w:t>Le « rewriting » permet de vous assurer que le texte traduit est d'un niveau d'écriture scientifique de grande qualité avant sa soumission pour publication dans une revue sélective.</w:t>
      </w:r>
    </w:p>
    <w:p w14:paraId="55794ACF" w14:textId="77777777" w:rsidR="00A14E12" w:rsidRDefault="00A14E12" w:rsidP="00A14E12">
      <w:pPr>
        <w:jc w:val="both"/>
        <w:rPr>
          <w:rFonts w:asciiTheme="majorHAnsi" w:hAnsiTheme="majorHAnsi" w:cstheme="majorHAnsi"/>
          <w:sz w:val="16"/>
          <w:szCs w:val="16"/>
        </w:rPr>
      </w:pPr>
    </w:p>
    <w:p w14:paraId="2937BB58" w14:textId="77777777" w:rsidR="00A14E12" w:rsidRDefault="00A14E12" w:rsidP="00A14E12">
      <w:pPr>
        <w:jc w:val="both"/>
        <w:rPr>
          <w:rFonts w:asciiTheme="majorHAnsi" w:hAnsiTheme="majorHAnsi" w:cstheme="majorHAnsi"/>
          <w:color w:val="FFFFFF"/>
          <w:sz w:val="16"/>
          <w:szCs w:val="16"/>
        </w:rPr>
      </w:pPr>
    </w:p>
    <w:p w14:paraId="5A1AF822" w14:textId="6A7B1463" w:rsidR="00A14E12" w:rsidRDefault="00A14E12" w:rsidP="00A14E12">
      <w:pPr>
        <w:jc w:val="both"/>
      </w:pPr>
      <w:r w:rsidRPr="00385893">
        <w:rPr>
          <w:rFonts w:asciiTheme="majorHAnsi" w:hAnsiTheme="majorHAnsi" w:cstheme="majorHAnsi"/>
        </w:rPr>
        <w:t xml:space="preserve">L’auteur du texte doit être membre permanent d’un </w:t>
      </w:r>
      <w:hyperlink r:id="rId9" w:history="1">
        <w:r w:rsidRPr="00FC2096">
          <w:rPr>
            <w:rStyle w:val="Lienhypertexte"/>
            <w:rFonts w:asciiTheme="majorHAnsi" w:hAnsiTheme="majorHAnsi" w:cstheme="majorHAnsi"/>
          </w:rPr>
          <w:t>laboratoire affilié</w:t>
        </w:r>
      </w:hyperlink>
      <w:r w:rsidRPr="00385893">
        <w:rPr>
          <w:rFonts w:asciiTheme="majorHAnsi" w:hAnsiTheme="majorHAnsi" w:cstheme="majorHAnsi"/>
        </w:rPr>
        <w:t xml:space="preserve"> à la MESHS et être titulaire en poste dans l’un de ses établissements de tutelle.</w:t>
      </w:r>
    </w:p>
    <w:p w14:paraId="57AE1009" w14:textId="77777777" w:rsidR="00A14E12" w:rsidRDefault="00A14E12" w:rsidP="00A14E12">
      <w:pPr>
        <w:jc w:val="both"/>
        <w:rPr>
          <w:rFonts w:asciiTheme="majorHAnsi" w:hAnsiTheme="majorHAnsi" w:cstheme="majorHAnsi"/>
          <w:sz w:val="16"/>
          <w:szCs w:val="16"/>
        </w:rPr>
      </w:pPr>
    </w:p>
    <w:p w14:paraId="4BAA0163" w14:textId="3CFB9770" w:rsidR="00A14E12" w:rsidRDefault="00A14E12" w:rsidP="00FC2096">
      <w:r w:rsidRPr="00385893">
        <w:rPr>
          <w:rFonts w:asciiTheme="majorHAnsi" w:hAnsiTheme="majorHAnsi" w:cstheme="majorHAnsi"/>
        </w:rPr>
        <w:t>À titre expérimental, l’édition 2026 de ce financement est ouverte aux doctorants en SHS qui ont pour unité principale de rattachement un des laboratoires affiliés à la MESHS.</w:t>
      </w:r>
      <w:r w:rsidRPr="00385893">
        <w:rPr>
          <w:rFonts w:asciiTheme="majorHAnsi" w:hAnsiTheme="majorHAnsi" w:cstheme="majorHAnsi"/>
        </w:rPr>
        <w:br/>
      </w:r>
    </w:p>
    <w:p w14:paraId="5403FDD1" w14:textId="77777777" w:rsidR="00A14E12" w:rsidRDefault="00A14E12" w:rsidP="00A14E12">
      <w:pPr>
        <w:jc w:val="both"/>
      </w:pPr>
      <w:r w:rsidRPr="00385893">
        <w:rPr>
          <w:rFonts w:asciiTheme="majorHAnsi" w:hAnsiTheme="majorHAnsi" w:cstheme="majorHAnsi"/>
        </w:rPr>
        <w:t xml:space="preserve">En cas de signatures multiples, au moins </w:t>
      </w:r>
      <w:r w:rsidRPr="00385893">
        <w:rPr>
          <w:rFonts w:asciiTheme="majorHAnsi" w:eastAsia="MS Mincho" w:hAnsiTheme="majorHAnsi" w:cstheme="majorHAnsi"/>
        </w:rPr>
        <w:t>un auteur</w:t>
      </w:r>
      <w:r w:rsidRPr="00385893">
        <w:rPr>
          <w:rFonts w:asciiTheme="majorHAnsi" w:hAnsiTheme="majorHAnsi" w:cstheme="majorHAnsi"/>
        </w:rPr>
        <w:t xml:space="preserve"> doit remplir l’un de ces critères.</w:t>
      </w:r>
    </w:p>
    <w:p w14:paraId="382D2660" w14:textId="77777777" w:rsidR="00A14E12" w:rsidRDefault="00A14E12" w:rsidP="00A14E12">
      <w:pPr>
        <w:jc w:val="both"/>
        <w:rPr>
          <w:rFonts w:asciiTheme="majorHAnsi" w:hAnsiTheme="majorHAnsi" w:cstheme="majorHAnsi"/>
        </w:rPr>
      </w:pPr>
    </w:p>
    <w:p w14:paraId="3725F67C" w14:textId="77777777" w:rsidR="00A14E12" w:rsidRDefault="00A14E12" w:rsidP="00A14E12">
      <w:pPr>
        <w:jc w:val="both"/>
        <w:rPr>
          <w:rFonts w:asciiTheme="majorHAnsi" w:hAnsiTheme="majorHAnsi" w:cstheme="majorHAnsi"/>
          <w:sz w:val="16"/>
          <w:szCs w:val="16"/>
        </w:rPr>
      </w:pPr>
    </w:p>
    <w:p w14:paraId="466DC312" w14:textId="77777777" w:rsidR="00A14E12" w:rsidRDefault="00A14E12" w:rsidP="00A14E12">
      <w:pPr>
        <w:jc w:val="both"/>
        <w:rPr>
          <w:rFonts w:asciiTheme="majorHAnsi" w:hAnsiTheme="majorHAnsi" w:cstheme="majorHAnsi"/>
        </w:rPr>
      </w:pPr>
      <w:r>
        <w:rPr>
          <w:rFonts w:asciiTheme="majorHAnsi" w:hAnsiTheme="majorHAnsi" w:cstheme="majorHAnsi"/>
          <w:u w:val="single"/>
        </w:rPr>
        <w:t>Dossier</w:t>
      </w:r>
      <w:r>
        <w:rPr>
          <w:rFonts w:asciiTheme="majorHAnsi" w:hAnsiTheme="majorHAnsi" w:cstheme="majorHAnsi"/>
        </w:rPr>
        <w:t xml:space="preserve"> : nous vous proposons de nous transmettre au fil de l’eau vos demandes de financement à l’adresse </w:t>
      </w:r>
      <w:hyperlink r:id="rId10">
        <w:r>
          <w:rPr>
            <w:rFonts w:asciiTheme="majorHAnsi" w:hAnsiTheme="majorHAnsi" w:cstheme="majorHAnsi"/>
            <w:color w:val="467886" w:themeColor="hyperlink"/>
            <w:u w:val="single"/>
          </w:rPr>
          <w:t>degesci@meshs.fr</w:t>
        </w:r>
      </w:hyperlink>
      <w:r>
        <w:rPr>
          <w:rFonts w:asciiTheme="majorHAnsi" w:hAnsiTheme="majorHAnsi" w:cstheme="majorHAnsi"/>
        </w:rPr>
        <w:t xml:space="preserve"> et de nous préciser :</w:t>
      </w:r>
    </w:p>
    <w:p w14:paraId="7BE16313" w14:textId="77777777" w:rsidR="00A14E12" w:rsidRDefault="00A14E12" w:rsidP="00A14E12">
      <w:pPr>
        <w:pStyle w:val="Paragraphedeliste"/>
        <w:numPr>
          <w:ilvl w:val="0"/>
          <w:numId w:val="1"/>
        </w:numPr>
        <w:jc w:val="both"/>
        <w:rPr>
          <w:rFonts w:asciiTheme="majorHAnsi" w:hAnsiTheme="majorHAnsi" w:cstheme="majorHAnsi"/>
        </w:rPr>
      </w:pPr>
      <w:r>
        <w:rPr>
          <w:rFonts w:asciiTheme="majorHAnsi" w:hAnsiTheme="majorHAnsi" w:cstheme="majorHAnsi"/>
        </w:rPr>
        <w:t>Le titre du texte et le nombre de pages ;</w:t>
      </w:r>
    </w:p>
    <w:p w14:paraId="10A2D26E" w14:textId="77777777" w:rsidR="00A14E12" w:rsidRDefault="00A14E12" w:rsidP="00A14E12">
      <w:pPr>
        <w:pStyle w:val="Paragraphedeliste"/>
        <w:numPr>
          <w:ilvl w:val="0"/>
          <w:numId w:val="1"/>
        </w:numPr>
        <w:jc w:val="both"/>
        <w:rPr>
          <w:rFonts w:asciiTheme="majorHAnsi" w:hAnsiTheme="majorHAnsi" w:cstheme="majorHAnsi"/>
        </w:rPr>
      </w:pPr>
      <w:r>
        <w:rPr>
          <w:rFonts w:asciiTheme="majorHAnsi" w:hAnsiTheme="majorHAnsi" w:cstheme="majorHAnsi"/>
        </w:rPr>
        <w:t>Le type de production/texte (article scientifique / article de synthèse, revues bibliographiques / chapitre d’ouvrage) ;</w:t>
      </w:r>
    </w:p>
    <w:p w14:paraId="516F899F" w14:textId="77777777" w:rsidR="00A14E12" w:rsidRDefault="00A14E12" w:rsidP="00A14E12">
      <w:pPr>
        <w:pStyle w:val="Paragraphedeliste"/>
        <w:numPr>
          <w:ilvl w:val="0"/>
          <w:numId w:val="1"/>
        </w:numPr>
        <w:jc w:val="both"/>
        <w:rPr>
          <w:rFonts w:asciiTheme="majorHAnsi" w:hAnsiTheme="majorHAnsi" w:cstheme="majorHAnsi"/>
          <w:i/>
        </w:rPr>
      </w:pPr>
      <w:r>
        <w:rPr>
          <w:rFonts w:asciiTheme="majorHAnsi" w:hAnsiTheme="majorHAnsi" w:cstheme="majorHAnsi"/>
        </w:rPr>
        <w:t>Le nom de la revue ou le titre de l’ouvrage (préciser s’il s’agit d’une revue avec ou sans comité de lecture, et justifiez son choix</w:t>
      </w:r>
      <w:r>
        <w:rPr>
          <w:rFonts w:asciiTheme="majorHAnsi" w:hAnsiTheme="majorHAnsi" w:cstheme="majorHAnsi"/>
          <w:i/>
        </w:rPr>
        <w:t xml:space="preserve"> - importance dans la discipline, pertinence par rapport au sujet, lectorat ciblé, etc. - </w:t>
      </w:r>
      <w:r>
        <w:rPr>
          <w:rFonts w:asciiTheme="majorHAnsi" w:hAnsiTheme="majorHAnsi" w:cstheme="majorHAnsi"/>
        </w:rPr>
        <w:t xml:space="preserve">préciser l’importance de l’éditeur en cas de chapitre d’ouvrage). </w:t>
      </w:r>
      <w:r>
        <w:rPr>
          <w:rFonts w:ascii="Calibri" w:hAnsi="Calibri" w:cs="Calibri"/>
          <w:u w:val="single"/>
          <w:lang w:eastAsia="fr-FR"/>
        </w:rPr>
        <w:t>L’article publié devra être</w:t>
      </w:r>
      <w:r>
        <w:rPr>
          <w:rFonts w:ascii="Calibri" w:hAnsi="Calibri" w:cs="Calibri"/>
          <w:u w:val="single"/>
        </w:rPr>
        <w:t xml:space="preserve"> en accord avec les principes du plan S</w:t>
      </w:r>
      <w:r>
        <w:rPr>
          <w:rStyle w:val="Appelnotedebasdep"/>
          <w:rFonts w:ascii="Calibri" w:hAnsi="Calibri" w:cs="Calibri"/>
          <w:u w:val="single"/>
        </w:rPr>
        <w:footnoteReference w:id="1"/>
      </w:r>
      <w:r>
        <w:rPr>
          <w:rFonts w:ascii="Calibri" w:hAnsi="Calibri" w:cs="Calibri"/>
          <w:u w:val="single"/>
        </w:rPr>
        <w:t xml:space="preserve"> sur la science ouverte ;</w:t>
      </w:r>
    </w:p>
    <w:p w14:paraId="3EFF736D" w14:textId="77777777" w:rsidR="00A14E12" w:rsidRDefault="00A14E12" w:rsidP="00A14E12">
      <w:pPr>
        <w:pStyle w:val="Paragraphedeliste"/>
        <w:numPr>
          <w:ilvl w:val="0"/>
          <w:numId w:val="1"/>
        </w:numPr>
        <w:jc w:val="both"/>
        <w:rPr>
          <w:rFonts w:asciiTheme="majorHAnsi" w:hAnsiTheme="majorHAnsi" w:cstheme="majorHAnsi"/>
        </w:rPr>
      </w:pPr>
      <w:r>
        <w:rPr>
          <w:rFonts w:asciiTheme="majorHAnsi" w:hAnsiTheme="majorHAnsi" w:cstheme="majorHAnsi"/>
        </w:rPr>
        <w:t>La discipline et la (les) thématique(s) abordée(s) ;</w:t>
      </w:r>
    </w:p>
    <w:p w14:paraId="68FBEE31" w14:textId="77777777" w:rsidR="00A14E12" w:rsidRDefault="00A14E12" w:rsidP="00A14E12">
      <w:pPr>
        <w:pStyle w:val="Paragraphedeliste"/>
        <w:numPr>
          <w:ilvl w:val="0"/>
          <w:numId w:val="1"/>
        </w:numPr>
        <w:jc w:val="both"/>
        <w:rPr>
          <w:rFonts w:asciiTheme="majorHAnsi" w:hAnsiTheme="majorHAnsi" w:cstheme="majorHAnsi"/>
        </w:rPr>
      </w:pPr>
      <w:r>
        <w:rPr>
          <w:rFonts w:asciiTheme="majorHAnsi" w:hAnsiTheme="majorHAnsi" w:cstheme="majorHAnsi"/>
        </w:rPr>
        <w:t>Le nom du prestataire avec lequel vous souhaitez travailler.</w:t>
      </w:r>
    </w:p>
    <w:p w14:paraId="23EDC696" w14:textId="77777777" w:rsidR="00A14E12" w:rsidRDefault="00A14E12" w:rsidP="00A14E12">
      <w:pPr>
        <w:jc w:val="both"/>
        <w:rPr>
          <w:rFonts w:asciiTheme="majorHAnsi" w:hAnsiTheme="majorHAnsi" w:cstheme="majorHAnsi"/>
          <w:sz w:val="16"/>
          <w:szCs w:val="16"/>
        </w:rPr>
      </w:pPr>
    </w:p>
    <w:p w14:paraId="6FD90B14" w14:textId="77777777" w:rsidR="00FC2096" w:rsidRDefault="00FC2096" w:rsidP="00A14E12">
      <w:pPr>
        <w:jc w:val="both"/>
        <w:rPr>
          <w:rFonts w:asciiTheme="majorHAnsi" w:hAnsiTheme="majorHAnsi" w:cstheme="majorHAnsi"/>
          <w:sz w:val="16"/>
          <w:szCs w:val="16"/>
        </w:rPr>
      </w:pPr>
    </w:p>
    <w:p w14:paraId="73E83AD6" w14:textId="77777777" w:rsidR="00A14E12" w:rsidRDefault="00A14E12" w:rsidP="00A14E12">
      <w:pPr>
        <w:jc w:val="both"/>
        <w:rPr>
          <w:rFonts w:asciiTheme="majorHAnsi" w:hAnsiTheme="majorHAnsi" w:cstheme="majorHAnsi"/>
        </w:rPr>
      </w:pPr>
      <w:r>
        <w:rPr>
          <w:rFonts w:asciiTheme="majorHAnsi" w:hAnsiTheme="majorHAnsi" w:cstheme="majorHAnsi"/>
        </w:rPr>
        <w:lastRenderedPageBreak/>
        <w:tab/>
        <w:t>Merci donc de joindre :</w:t>
      </w:r>
    </w:p>
    <w:p w14:paraId="2F26157C" w14:textId="77777777" w:rsidR="00A14E12" w:rsidRDefault="00A14E12" w:rsidP="00A14E12">
      <w:pPr>
        <w:pStyle w:val="Paragraphedeliste"/>
        <w:numPr>
          <w:ilvl w:val="0"/>
          <w:numId w:val="2"/>
        </w:numPr>
        <w:jc w:val="both"/>
        <w:rPr>
          <w:rFonts w:asciiTheme="majorHAnsi" w:hAnsiTheme="majorHAnsi" w:cstheme="majorHAnsi"/>
        </w:rPr>
      </w:pPr>
      <w:r>
        <w:rPr>
          <w:rFonts w:asciiTheme="majorHAnsi" w:hAnsiTheme="majorHAnsi" w:cstheme="majorHAnsi"/>
        </w:rPr>
        <w:t xml:space="preserve">Le texte à relire, en indiquant s’il est en cours de finalisation au moment de la demande. </w:t>
      </w:r>
    </w:p>
    <w:p w14:paraId="631305B2" w14:textId="77777777" w:rsidR="00A14E12" w:rsidRDefault="00A14E12" w:rsidP="00A14E12">
      <w:pPr>
        <w:pStyle w:val="Paragraphedeliste"/>
        <w:numPr>
          <w:ilvl w:val="0"/>
          <w:numId w:val="2"/>
        </w:numPr>
        <w:jc w:val="both"/>
        <w:rPr>
          <w:rFonts w:asciiTheme="majorHAnsi" w:hAnsiTheme="majorHAnsi" w:cstheme="majorHAnsi"/>
          <w:u w:val="single"/>
        </w:rPr>
      </w:pPr>
      <w:r>
        <w:rPr>
          <w:rFonts w:asciiTheme="majorHAnsi" w:hAnsiTheme="majorHAnsi" w:cstheme="majorHAnsi"/>
          <w:u w:val="single"/>
        </w:rPr>
        <w:t>Trois devis, dont celui du prestataire avec lequel vous souhaitez travailler. Il devra être libellé au nom de « MESHS/CNRS, SCTD : 2, rue Jean Zay TSA 41002 - 54519 VANDOEUVRE LES NANCY ».</w:t>
      </w:r>
    </w:p>
    <w:p w14:paraId="1437739C" w14:textId="77777777" w:rsidR="00A14E12" w:rsidRPr="00A14E12" w:rsidRDefault="00A14E12" w:rsidP="00A14E12">
      <w:pPr>
        <w:jc w:val="both"/>
        <w:rPr>
          <w:rFonts w:asciiTheme="majorHAnsi" w:hAnsiTheme="majorHAnsi" w:cstheme="majorHAnsi"/>
          <w:u w:val="single"/>
        </w:rPr>
      </w:pPr>
    </w:p>
    <w:p w14:paraId="59316645" w14:textId="77777777" w:rsidR="00A14E12" w:rsidRDefault="00A14E12" w:rsidP="00A14E12">
      <w:pPr>
        <w:jc w:val="both"/>
        <w:rPr>
          <w:rFonts w:ascii="Calibri" w:hAnsi="Calibri" w:cstheme="majorHAnsi"/>
          <w:b/>
          <w:bCs/>
        </w:rPr>
      </w:pPr>
      <w:r w:rsidRPr="00A14E12">
        <w:rPr>
          <w:rFonts w:ascii="Calibri" w:hAnsi="Calibri" w:cstheme="majorHAnsi"/>
          <w:b/>
          <w:bCs/>
          <w:u w:val="single"/>
        </w:rPr>
        <w:t>À noter</w:t>
      </w:r>
      <w:r w:rsidRPr="00A14E12">
        <w:rPr>
          <w:rFonts w:ascii="Calibri" w:hAnsi="Calibri" w:cstheme="majorHAnsi"/>
          <w:b/>
          <w:bCs/>
        </w:rPr>
        <w:t xml:space="preserve"> : </w:t>
      </w:r>
    </w:p>
    <w:p w14:paraId="2CFF9710" w14:textId="77777777" w:rsidR="00A14E12" w:rsidRPr="00A14E12" w:rsidRDefault="00A14E12" w:rsidP="00A14E12">
      <w:pPr>
        <w:jc w:val="both"/>
        <w:rPr>
          <w:rFonts w:asciiTheme="majorHAnsi" w:hAnsiTheme="majorHAnsi" w:cstheme="majorHAnsi"/>
          <w:b/>
          <w:bCs/>
        </w:rPr>
      </w:pPr>
    </w:p>
    <w:p w14:paraId="572D5DC6" w14:textId="77777777" w:rsidR="00A14E12" w:rsidRDefault="00A14E12" w:rsidP="00A14E12">
      <w:pPr>
        <w:pStyle w:val="Paragraphedeliste"/>
        <w:numPr>
          <w:ilvl w:val="0"/>
          <w:numId w:val="2"/>
        </w:numPr>
        <w:jc w:val="both"/>
        <w:rPr>
          <w:rFonts w:asciiTheme="majorHAnsi" w:hAnsiTheme="majorHAnsi" w:cstheme="majorHAnsi"/>
        </w:rPr>
      </w:pPr>
      <w:r>
        <w:rPr>
          <w:rFonts w:asciiTheme="majorHAnsi" w:hAnsiTheme="majorHAnsi" w:cstheme="majorHAnsi"/>
        </w:rPr>
        <w:t xml:space="preserve">Les demandes seront réceptionnées et traitées au fil de l’eau. La MESHS communiquera sur la page internet dédiée à ce financement rewriting si l’enveloppe est épuisée avant la date limite de candidature.  </w:t>
      </w:r>
    </w:p>
    <w:p w14:paraId="027366AD" w14:textId="77777777" w:rsidR="00A14E12" w:rsidRDefault="00A14E12" w:rsidP="00A14E12">
      <w:pPr>
        <w:pStyle w:val="Paragraphedeliste"/>
        <w:numPr>
          <w:ilvl w:val="0"/>
          <w:numId w:val="2"/>
        </w:numPr>
        <w:jc w:val="both"/>
        <w:rPr>
          <w:rFonts w:asciiTheme="majorHAnsi" w:hAnsiTheme="majorHAnsi" w:cstheme="majorHAnsi"/>
        </w:rPr>
      </w:pPr>
      <w:r>
        <w:rPr>
          <w:rFonts w:asciiTheme="majorHAnsi" w:hAnsiTheme="majorHAnsi" w:cstheme="majorHAnsi"/>
        </w:rPr>
        <w:t>La MESHS aura le souci d’assurer une diversité disciplinaire parmi les textes sélectionnés (i.e. trois financements rewriting maximum par laboratoire par an).</w:t>
      </w:r>
    </w:p>
    <w:p w14:paraId="2036A3FC" w14:textId="77777777" w:rsidR="00A14E12" w:rsidRDefault="00A14E12" w:rsidP="00A14E12">
      <w:pPr>
        <w:pStyle w:val="Paragraphedeliste"/>
        <w:numPr>
          <w:ilvl w:val="0"/>
          <w:numId w:val="2"/>
        </w:numPr>
        <w:jc w:val="both"/>
        <w:rPr>
          <w:rFonts w:asciiTheme="majorHAnsi" w:hAnsiTheme="majorHAnsi" w:cstheme="majorHAnsi"/>
        </w:rPr>
      </w:pPr>
      <w:r>
        <w:rPr>
          <w:rFonts w:asciiTheme="majorHAnsi" w:hAnsiTheme="majorHAnsi" w:cstheme="majorHAnsi"/>
        </w:rPr>
        <w:t>L'auteur de la contribution s'engage à soumettre l'article à la revue / à l’éditeur visé(e) et à prévenir la MESHS lors de sa publication.</w:t>
      </w:r>
    </w:p>
    <w:p w14:paraId="6B3DC9AC" w14:textId="77777777" w:rsidR="00A14E12" w:rsidRDefault="00A14E12" w:rsidP="00A14E12">
      <w:pPr>
        <w:pStyle w:val="Paragraphedeliste"/>
        <w:numPr>
          <w:ilvl w:val="0"/>
          <w:numId w:val="2"/>
        </w:numPr>
        <w:jc w:val="both"/>
        <w:rPr>
          <w:rFonts w:asciiTheme="majorHAnsi" w:hAnsiTheme="majorHAnsi" w:cstheme="majorHAnsi"/>
        </w:rPr>
      </w:pPr>
      <w:r>
        <w:rPr>
          <w:rFonts w:asciiTheme="majorHAnsi" w:hAnsiTheme="majorHAnsi" w:cstheme="majorHAnsi"/>
        </w:rPr>
        <w:t xml:space="preserve">Enfin, nous vous saurions gré de mentionner, dans la future publication, le soutien financier dont vous avez bénéficié et d’utiliser si possible la phrase suivante : « This </w:t>
      </w:r>
      <w:proofErr w:type="spellStart"/>
      <w:r>
        <w:rPr>
          <w:rFonts w:asciiTheme="majorHAnsi" w:hAnsiTheme="majorHAnsi" w:cstheme="majorHAnsi"/>
        </w:rPr>
        <w:t>paper</w:t>
      </w:r>
      <w:proofErr w:type="spellEnd"/>
      <w:r>
        <w:rPr>
          <w:rFonts w:asciiTheme="majorHAnsi" w:hAnsiTheme="majorHAnsi" w:cstheme="majorHAnsi"/>
        </w:rPr>
        <w:t xml:space="preserve">/article/book has been </w:t>
      </w:r>
      <w:proofErr w:type="spellStart"/>
      <w:r>
        <w:rPr>
          <w:rFonts w:asciiTheme="majorHAnsi" w:hAnsiTheme="majorHAnsi" w:cstheme="majorHAnsi"/>
        </w:rPr>
        <w:t>supported</w:t>
      </w:r>
      <w:proofErr w:type="spellEnd"/>
      <w:r>
        <w:rPr>
          <w:rFonts w:asciiTheme="majorHAnsi" w:hAnsiTheme="majorHAnsi" w:cstheme="majorHAnsi"/>
        </w:rPr>
        <w:t xml:space="preserve"> by the </w:t>
      </w:r>
      <w:proofErr w:type="spellStart"/>
      <w:r>
        <w:rPr>
          <w:rFonts w:asciiTheme="majorHAnsi" w:hAnsiTheme="majorHAnsi" w:cstheme="majorHAnsi"/>
        </w:rPr>
        <w:t>European</w:t>
      </w:r>
      <w:proofErr w:type="spellEnd"/>
      <w:r>
        <w:rPr>
          <w:rFonts w:asciiTheme="majorHAnsi" w:hAnsiTheme="majorHAnsi" w:cstheme="majorHAnsi"/>
        </w:rPr>
        <w:t xml:space="preserve"> center for </w:t>
      </w:r>
      <w:proofErr w:type="spellStart"/>
      <w:r>
        <w:rPr>
          <w:rFonts w:asciiTheme="majorHAnsi" w:hAnsiTheme="majorHAnsi" w:cstheme="majorHAnsi"/>
        </w:rPr>
        <w:t>humanities</w:t>
      </w:r>
      <w:proofErr w:type="spellEnd"/>
      <w:r>
        <w:rPr>
          <w:rFonts w:asciiTheme="majorHAnsi" w:hAnsiTheme="majorHAnsi" w:cstheme="majorHAnsi"/>
        </w:rPr>
        <w:t xml:space="preserve"> and social sciences (MESHS-Lille Nord de France, France) ».</w:t>
      </w:r>
    </w:p>
    <w:p w14:paraId="10D2F00E" w14:textId="03B8CC72" w:rsidR="00FC2096" w:rsidRDefault="00FC2096"/>
    <w:p w14:paraId="6DC12361" w14:textId="77777777" w:rsidR="00FC2096" w:rsidRDefault="00FC2096"/>
    <w:p w14:paraId="42E82294" w14:textId="77777777" w:rsidR="00FC2096" w:rsidRDefault="00FC2096"/>
    <w:p w14:paraId="0EC77A8A" w14:textId="67FB1010" w:rsidR="00FC2096" w:rsidRDefault="00FC2096" w:rsidP="00FC2096">
      <w:pPr>
        <w:jc w:val="right"/>
      </w:pPr>
      <w:r>
        <w:t xml:space="preserve">Lien vers la présentation du financement sur le site de la MESHS : </w:t>
      </w:r>
    </w:p>
    <w:p w14:paraId="690D1686" w14:textId="2332FFB4" w:rsidR="00FC2096" w:rsidRDefault="00FC2096" w:rsidP="00FC2096">
      <w:pPr>
        <w:jc w:val="right"/>
      </w:pPr>
      <w:hyperlink r:id="rId11" w:history="1">
        <w:r w:rsidRPr="00DF4629">
          <w:rPr>
            <w:rStyle w:val="Lienhypertexte"/>
          </w:rPr>
          <w:t>https://www.meshs.fr/la-recherche/outils-de-financement/rewriting</w:t>
        </w:r>
      </w:hyperlink>
      <w:r>
        <w:t xml:space="preserve">  </w:t>
      </w:r>
    </w:p>
    <w:p w14:paraId="7935827B" w14:textId="4DA5EEBA" w:rsidR="00FC2096" w:rsidRDefault="00FC2096" w:rsidP="00FC2096">
      <w:pPr>
        <w:jc w:val="right"/>
      </w:pPr>
      <w:r>
        <w:br/>
        <w:t xml:space="preserve">Contact : </w:t>
      </w:r>
      <w:hyperlink r:id="rId12" w:history="1">
        <w:r w:rsidRPr="00DF4629">
          <w:rPr>
            <w:rStyle w:val="Lienhypertexte"/>
          </w:rPr>
          <w:t>degesci@meshs.fr</w:t>
        </w:r>
      </w:hyperlink>
      <w:r>
        <w:t xml:space="preserve"> </w:t>
      </w:r>
    </w:p>
    <w:sectPr w:rsidR="00FC209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C548A" w14:textId="77777777" w:rsidR="00FB0249" w:rsidRDefault="00FB0249" w:rsidP="00A14E12">
      <w:r>
        <w:separator/>
      </w:r>
    </w:p>
  </w:endnote>
  <w:endnote w:type="continuationSeparator" w:id="0">
    <w:p w14:paraId="27172A63" w14:textId="77777777" w:rsidR="00FB0249" w:rsidRDefault="00FB0249" w:rsidP="00A1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DF32" w14:textId="77777777" w:rsidR="00A14E12" w:rsidRDefault="00A14E12" w:rsidP="00A14E12">
    <w:pPr>
      <w:pStyle w:val="Pieddepage"/>
      <w:pBdr>
        <w:top w:val="single" w:sz="4" w:space="8" w:color="000000"/>
      </w:pBdr>
      <w:jc w:val="center"/>
      <w:rPr>
        <w:rFonts w:asciiTheme="majorHAnsi" w:hAnsiTheme="majorHAnsi" w:cstheme="majorHAnsi"/>
        <w:b/>
        <w:sz w:val="18"/>
      </w:rPr>
    </w:pPr>
    <w:r>
      <w:rPr>
        <w:rFonts w:asciiTheme="majorHAnsi" w:hAnsiTheme="majorHAnsi" w:cstheme="majorHAnsi"/>
        <w:b/>
        <w:sz w:val="18"/>
      </w:rPr>
      <w:t>Maison Européenne des Sciences Humaines et Sociales</w:t>
    </w:r>
  </w:p>
  <w:p w14:paraId="3B70E98C" w14:textId="5D2E6D15" w:rsidR="00A14E12" w:rsidRPr="00A14E12" w:rsidRDefault="00A14E12" w:rsidP="00A14E12">
    <w:pPr>
      <w:pStyle w:val="Pieddepage"/>
      <w:jc w:val="center"/>
      <w:rPr>
        <w:rFonts w:asciiTheme="majorHAnsi" w:hAnsiTheme="majorHAnsi" w:cstheme="majorHAnsi"/>
        <w:sz w:val="16"/>
      </w:rPr>
    </w:pPr>
    <w:r>
      <w:rPr>
        <w:rFonts w:asciiTheme="majorHAnsi" w:hAnsiTheme="majorHAnsi" w:cstheme="majorHAnsi"/>
        <w:sz w:val="16"/>
      </w:rPr>
      <w:t>MESHS Lille Nord de France - UAR 3185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75850" w14:textId="77777777" w:rsidR="00FB0249" w:rsidRDefault="00FB0249" w:rsidP="00A14E12">
      <w:r>
        <w:separator/>
      </w:r>
    </w:p>
  </w:footnote>
  <w:footnote w:type="continuationSeparator" w:id="0">
    <w:p w14:paraId="237B779C" w14:textId="77777777" w:rsidR="00FB0249" w:rsidRDefault="00FB0249" w:rsidP="00A14E12">
      <w:r>
        <w:continuationSeparator/>
      </w:r>
    </w:p>
  </w:footnote>
  <w:footnote w:id="1">
    <w:p w14:paraId="6BCE5AB9" w14:textId="77777777" w:rsidR="00A14E12" w:rsidRPr="00FC2096" w:rsidRDefault="00A14E12" w:rsidP="00A14E12">
      <w:pPr>
        <w:pStyle w:val="Notedebasdepage"/>
        <w:jc w:val="both"/>
        <w:rPr>
          <w:sz w:val="18"/>
          <w:szCs w:val="18"/>
        </w:rPr>
      </w:pPr>
      <w:r>
        <w:rPr>
          <w:rStyle w:val="Caractresdenotedebasdepage"/>
        </w:rPr>
        <w:footnoteRef/>
      </w:r>
      <w:r>
        <w:rPr>
          <w:sz w:val="18"/>
          <w:szCs w:val="18"/>
        </w:rPr>
        <w:t xml:space="preserve"> </w:t>
      </w:r>
      <w:r w:rsidRPr="00FC2096">
        <w:rPr>
          <w:sz w:val="18"/>
          <w:szCs w:val="18"/>
        </w:rPr>
        <w:t xml:space="preserve">Les articles financés doivent être accessibles au public dès leur publication, sans aucune période d’embargo, par la publication dans des revues en libre accès ou des plateformes de publication en accès ouvert ou le dépôt dans des archives ouvertes. </w:t>
      </w:r>
    </w:p>
    <w:p w14:paraId="667B5BF9" w14:textId="77777777" w:rsidR="00A14E12" w:rsidRPr="00FC2096" w:rsidRDefault="00A14E12" w:rsidP="00A14E12">
      <w:pPr>
        <w:pStyle w:val="Notedebasdepage"/>
        <w:jc w:val="both"/>
        <w:rPr>
          <w:sz w:val="18"/>
          <w:szCs w:val="18"/>
        </w:rPr>
      </w:pPr>
      <w:r w:rsidRPr="00FC2096">
        <w:rPr>
          <w:sz w:val="18"/>
          <w:szCs w:val="18"/>
        </w:rPr>
        <w:t xml:space="preserve">Plusieurs outils sont disponibles pour vérifier la conformité des revues ciblées avec ces principes : </w:t>
      </w:r>
      <w:hyperlink r:id="rId1">
        <w:r w:rsidRPr="00FC2096">
          <w:rPr>
            <w:color w:val="0000FF"/>
            <w:sz w:val="18"/>
            <w:szCs w:val="18"/>
          </w:rPr>
          <w:t>https://journalcheckertool.org/</w:t>
        </w:r>
      </w:hyperlink>
      <w:r w:rsidRPr="00FC2096">
        <w:rPr>
          <w:sz w:val="18"/>
          <w:szCs w:val="18"/>
        </w:rPr>
        <w:t xml:space="preserve">; </w:t>
      </w:r>
      <w:hyperlink r:id="rId2">
        <w:r w:rsidRPr="00FC2096">
          <w:rPr>
            <w:sz w:val="18"/>
            <w:szCs w:val="18"/>
          </w:rPr>
          <w:t>https://v2.sherpa.ac.uk/romeo/</w:t>
        </w:r>
      </w:hyperlink>
      <w:r w:rsidRPr="00FC2096">
        <w:rPr>
          <w:sz w:val="18"/>
          <w:szCs w:val="18"/>
        </w:rPr>
        <w:t>. Veuillez-vous assurer de l’accord de l’éditeur avant de candidater.</w:t>
      </w:r>
    </w:p>
    <w:p w14:paraId="25844789" w14:textId="77777777" w:rsidR="00A14E12" w:rsidRDefault="00A14E12" w:rsidP="00A14E12">
      <w:pPr>
        <w:pStyle w:val="Notedebasdepage"/>
        <w:jc w:val="both"/>
      </w:pPr>
      <w:r w:rsidRPr="00FC2096">
        <w:rPr>
          <w:sz w:val="18"/>
          <w:szCs w:val="18"/>
        </w:rPr>
        <w:t>En cas de dépôt dans l’archive ouverte HAL, la MESHS doit être déclarée comme laboratoire d’affiliation secondaire (identifiant HAL de la structure « MESHS » : 536397).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91CCE"/>
    <w:multiLevelType w:val="multilevel"/>
    <w:tmpl w:val="98EC2D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FA6523B"/>
    <w:multiLevelType w:val="multilevel"/>
    <w:tmpl w:val="C87AAF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50740612">
    <w:abstractNumId w:val="0"/>
  </w:num>
  <w:num w:numId="2" w16cid:durableId="435440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12"/>
    <w:rsid w:val="007D42A7"/>
    <w:rsid w:val="00A14E12"/>
    <w:rsid w:val="00F26E36"/>
    <w:rsid w:val="00F7094D"/>
    <w:rsid w:val="00FB0249"/>
    <w:rsid w:val="00FC20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7AA1"/>
  <w15:chartTrackingRefBased/>
  <w15:docId w15:val="{3CD74556-7883-40F8-A1C1-F3B07EF0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E12"/>
    <w:pPr>
      <w:suppressAutoHyphens/>
      <w:spacing w:after="0" w:line="240" w:lineRule="auto"/>
    </w:pPr>
    <w:rPr>
      <w:rFonts w:eastAsiaTheme="minorEastAsia"/>
      <w:kern w:val="0"/>
      <w:lang w:eastAsia="ja-JP"/>
      <w14:ligatures w14:val="none"/>
    </w:rPr>
  </w:style>
  <w:style w:type="paragraph" w:styleId="Titre1">
    <w:name w:val="heading 1"/>
    <w:basedOn w:val="Normal"/>
    <w:next w:val="Normal"/>
    <w:link w:val="Titre1Car"/>
    <w:uiPriority w:val="9"/>
    <w:qFormat/>
    <w:rsid w:val="00A14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14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14E1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14E1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14E1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14E1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14E1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14E1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14E1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4E1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14E1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4E1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4E1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4E1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4E1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4E1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4E1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4E12"/>
    <w:rPr>
      <w:rFonts w:eastAsiaTheme="majorEastAsia" w:cstheme="majorBidi"/>
      <w:color w:val="272727" w:themeColor="text1" w:themeTint="D8"/>
    </w:rPr>
  </w:style>
  <w:style w:type="paragraph" w:styleId="Titre">
    <w:name w:val="Title"/>
    <w:basedOn w:val="Normal"/>
    <w:next w:val="Normal"/>
    <w:link w:val="TitreCar"/>
    <w:uiPriority w:val="10"/>
    <w:qFormat/>
    <w:rsid w:val="00A14E1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4E1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14E1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14E1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14E12"/>
    <w:pPr>
      <w:spacing w:before="160"/>
      <w:jc w:val="center"/>
    </w:pPr>
    <w:rPr>
      <w:i/>
      <w:iCs/>
      <w:color w:val="404040" w:themeColor="text1" w:themeTint="BF"/>
    </w:rPr>
  </w:style>
  <w:style w:type="character" w:customStyle="1" w:styleId="CitationCar">
    <w:name w:val="Citation Car"/>
    <w:basedOn w:val="Policepardfaut"/>
    <w:link w:val="Citation"/>
    <w:uiPriority w:val="29"/>
    <w:rsid w:val="00A14E12"/>
    <w:rPr>
      <w:i/>
      <w:iCs/>
      <w:color w:val="404040" w:themeColor="text1" w:themeTint="BF"/>
    </w:rPr>
  </w:style>
  <w:style w:type="paragraph" w:styleId="Paragraphedeliste">
    <w:name w:val="List Paragraph"/>
    <w:basedOn w:val="Normal"/>
    <w:uiPriority w:val="34"/>
    <w:qFormat/>
    <w:rsid w:val="00A14E12"/>
    <w:pPr>
      <w:ind w:left="720"/>
      <w:contextualSpacing/>
    </w:pPr>
  </w:style>
  <w:style w:type="character" w:styleId="Accentuationintense">
    <w:name w:val="Intense Emphasis"/>
    <w:basedOn w:val="Policepardfaut"/>
    <w:uiPriority w:val="21"/>
    <w:qFormat/>
    <w:rsid w:val="00A14E12"/>
    <w:rPr>
      <w:i/>
      <w:iCs/>
      <w:color w:val="0F4761" w:themeColor="accent1" w:themeShade="BF"/>
    </w:rPr>
  </w:style>
  <w:style w:type="paragraph" w:styleId="Citationintense">
    <w:name w:val="Intense Quote"/>
    <w:basedOn w:val="Normal"/>
    <w:next w:val="Normal"/>
    <w:link w:val="CitationintenseCar"/>
    <w:uiPriority w:val="30"/>
    <w:qFormat/>
    <w:rsid w:val="00A14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14E12"/>
    <w:rPr>
      <w:i/>
      <w:iCs/>
      <w:color w:val="0F4761" w:themeColor="accent1" w:themeShade="BF"/>
    </w:rPr>
  </w:style>
  <w:style w:type="character" w:styleId="Rfrenceintense">
    <w:name w:val="Intense Reference"/>
    <w:basedOn w:val="Policepardfaut"/>
    <w:uiPriority w:val="32"/>
    <w:qFormat/>
    <w:rsid w:val="00A14E12"/>
    <w:rPr>
      <w:b/>
      <w:bCs/>
      <w:smallCaps/>
      <w:color w:val="0F4761" w:themeColor="accent1" w:themeShade="BF"/>
      <w:spacing w:val="5"/>
    </w:rPr>
  </w:style>
  <w:style w:type="character" w:customStyle="1" w:styleId="NotedebasdepageCar">
    <w:name w:val="Note de bas de page Car"/>
    <w:basedOn w:val="Policepardfaut"/>
    <w:link w:val="Notedebasdepage"/>
    <w:uiPriority w:val="99"/>
    <w:qFormat/>
    <w:rsid w:val="00A14E12"/>
    <w:rPr>
      <w:sz w:val="20"/>
      <w:szCs w:val="20"/>
    </w:rPr>
  </w:style>
  <w:style w:type="character" w:customStyle="1" w:styleId="Caractresdenotedebasdepage">
    <w:name w:val="Caractères de note de bas de page"/>
    <w:qFormat/>
    <w:rsid w:val="00A14E12"/>
    <w:rPr>
      <w:vertAlign w:val="superscript"/>
    </w:rPr>
  </w:style>
  <w:style w:type="character" w:styleId="Appelnotedebasdep">
    <w:name w:val="footnote reference"/>
    <w:rsid w:val="00A14E12"/>
    <w:rPr>
      <w:vertAlign w:val="superscript"/>
    </w:rPr>
  </w:style>
  <w:style w:type="paragraph" w:styleId="Notedebasdepage">
    <w:name w:val="footnote text"/>
    <w:basedOn w:val="Normal"/>
    <w:link w:val="NotedebasdepageCar"/>
    <w:uiPriority w:val="99"/>
    <w:unhideWhenUsed/>
    <w:rsid w:val="00A14E12"/>
    <w:rPr>
      <w:rFonts w:eastAsiaTheme="minorHAnsi"/>
      <w:kern w:val="2"/>
      <w:sz w:val="20"/>
      <w:szCs w:val="20"/>
      <w:lang w:eastAsia="en-US"/>
      <w14:ligatures w14:val="standardContextual"/>
    </w:rPr>
  </w:style>
  <w:style w:type="character" w:customStyle="1" w:styleId="NotedebasdepageCar1">
    <w:name w:val="Note de bas de page Car1"/>
    <w:basedOn w:val="Policepardfaut"/>
    <w:uiPriority w:val="99"/>
    <w:semiHidden/>
    <w:rsid w:val="00A14E12"/>
    <w:rPr>
      <w:rFonts w:eastAsiaTheme="minorEastAsia"/>
      <w:kern w:val="0"/>
      <w:sz w:val="20"/>
      <w:szCs w:val="20"/>
      <w:lang w:eastAsia="ja-JP"/>
      <w14:ligatures w14:val="none"/>
    </w:rPr>
  </w:style>
  <w:style w:type="paragraph" w:styleId="En-tte">
    <w:name w:val="header"/>
    <w:basedOn w:val="Normal"/>
    <w:link w:val="En-tteCar"/>
    <w:uiPriority w:val="99"/>
    <w:unhideWhenUsed/>
    <w:rsid w:val="00A14E12"/>
    <w:pPr>
      <w:tabs>
        <w:tab w:val="center" w:pos="4536"/>
        <w:tab w:val="right" w:pos="9072"/>
      </w:tabs>
    </w:pPr>
  </w:style>
  <w:style w:type="character" w:customStyle="1" w:styleId="En-tteCar">
    <w:name w:val="En-tête Car"/>
    <w:basedOn w:val="Policepardfaut"/>
    <w:link w:val="En-tte"/>
    <w:uiPriority w:val="99"/>
    <w:rsid w:val="00A14E12"/>
    <w:rPr>
      <w:rFonts w:eastAsiaTheme="minorEastAsia"/>
      <w:kern w:val="0"/>
      <w:lang w:eastAsia="ja-JP"/>
      <w14:ligatures w14:val="none"/>
    </w:rPr>
  </w:style>
  <w:style w:type="paragraph" w:styleId="Pieddepage">
    <w:name w:val="footer"/>
    <w:basedOn w:val="Normal"/>
    <w:link w:val="PieddepageCar"/>
    <w:uiPriority w:val="99"/>
    <w:unhideWhenUsed/>
    <w:rsid w:val="00A14E12"/>
    <w:pPr>
      <w:tabs>
        <w:tab w:val="center" w:pos="4536"/>
        <w:tab w:val="right" w:pos="9072"/>
      </w:tabs>
    </w:pPr>
  </w:style>
  <w:style w:type="character" w:customStyle="1" w:styleId="PieddepageCar">
    <w:name w:val="Pied de page Car"/>
    <w:basedOn w:val="Policepardfaut"/>
    <w:link w:val="Pieddepage"/>
    <w:uiPriority w:val="99"/>
    <w:qFormat/>
    <w:rsid w:val="00A14E12"/>
    <w:rPr>
      <w:rFonts w:eastAsiaTheme="minorEastAsia"/>
      <w:kern w:val="0"/>
      <w:lang w:eastAsia="ja-JP"/>
      <w14:ligatures w14:val="none"/>
    </w:rPr>
  </w:style>
  <w:style w:type="character" w:styleId="Lienhypertexte">
    <w:name w:val="Hyperlink"/>
    <w:basedOn w:val="Policepardfaut"/>
    <w:uiPriority w:val="99"/>
    <w:unhideWhenUsed/>
    <w:rsid w:val="00FC2096"/>
    <w:rPr>
      <w:color w:val="467886" w:themeColor="hyperlink"/>
      <w:u w:val="single"/>
    </w:rPr>
  </w:style>
  <w:style w:type="character" w:styleId="Mentionnonrsolue">
    <w:name w:val="Unresolved Mention"/>
    <w:basedOn w:val="Policepardfaut"/>
    <w:uiPriority w:val="99"/>
    <w:semiHidden/>
    <w:unhideWhenUsed/>
    <w:rsid w:val="00FC2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egesci@mesh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shs.fr/la-recherche/outils-de-financement/rewrit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egesci@meshs.fr" TargetMode="External"/><Relationship Id="rId4" Type="http://schemas.openxmlformats.org/officeDocument/2006/relationships/webSettings" Target="webSettings.xml"/><Relationship Id="rId9" Type="http://schemas.openxmlformats.org/officeDocument/2006/relationships/hyperlink" Target="https://www.meshs.fr/la-maison/structures-affiliee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2.sherpa.ac.uk/romeo/" TargetMode="External"/><Relationship Id="rId1" Type="http://schemas.openxmlformats.org/officeDocument/2006/relationships/hyperlink" Target="https://journalcheckertool.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491</Words>
  <Characters>2706</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WYBO</dc:creator>
  <cp:keywords/>
  <dc:description/>
  <cp:lastModifiedBy>Mathilde WYBO</cp:lastModifiedBy>
  <cp:revision>2</cp:revision>
  <dcterms:created xsi:type="dcterms:W3CDTF">2026-01-08T09:25:00Z</dcterms:created>
  <dcterms:modified xsi:type="dcterms:W3CDTF">2026-01-08T09:31:00Z</dcterms:modified>
</cp:coreProperties>
</file>